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CellSpacing w:w="0" w:type="dxa"/>
        <w:shd w:val="clear" w:color="auto" w:fill="FFFFFF"/>
        <w:tblCellMar>
          <w:left w:w="0" w:type="dxa"/>
          <w:right w:w="0" w:type="dxa"/>
        </w:tblCellMar>
        <w:tblLook w:val="04A0" w:firstRow="1" w:lastRow="0" w:firstColumn="1" w:lastColumn="0" w:noHBand="0" w:noVBand="1"/>
      </w:tblPr>
      <w:tblGrid>
        <w:gridCol w:w="3348"/>
        <w:gridCol w:w="338"/>
        <w:gridCol w:w="5170"/>
        <w:gridCol w:w="338"/>
      </w:tblGrid>
      <w:tr w:rsidR="00807B5F" w:rsidRPr="00FF6843" w:rsidTr="00FF6843">
        <w:trPr>
          <w:tblCellSpacing w:w="0" w:type="dxa"/>
        </w:trPr>
        <w:tc>
          <w:tcPr>
            <w:tcW w:w="3686" w:type="dxa"/>
            <w:gridSpan w:val="2"/>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t>BỘ GIÁO DỤC VÀ ĐÀO TẠO</w:t>
            </w:r>
            <w:r w:rsidRPr="00FF6843">
              <w:rPr>
                <w:rFonts w:ascii="Arial" w:eastAsia="Times New Roman" w:hAnsi="Arial" w:cs="Arial"/>
                <w:b/>
                <w:bCs/>
                <w:color w:val="000000"/>
                <w:sz w:val="26"/>
                <w:szCs w:val="26"/>
                <w:lang w:eastAsia="vi-VN"/>
              </w:rPr>
              <w:br/>
              <w:t>--------</w:t>
            </w:r>
          </w:p>
        </w:tc>
        <w:tc>
          <w:tcPr>
            <w:tcW w:w="5508" w:type="dxa"/>
            <w:gridSpan w:val="2"/>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t>CỘNG HÒA XÃ HỘI CHỦ NGHĨA VIỆT NAM</w:t>
            </w:r>
            <w:r w:rsidRPr="00FF6843">
              <w:rPr>
                <w:rFonts w:ascii="Arial" w:eastAsia="Times New Roman" w:hAnsi="Arial" w:cs="Arial"/>
                <w:b/>
                <w:bCs/>
                <w:color w:val="000000"/>
                <w:sz w:val="26"/>
                <w:szCs w:val="26"/>
                <w:lang w:eastAsia="vi-VN"/>
              </w:rPr>
              <w:br/>
              <w:t>Độc lập - Tự do - Hạnh phúc </w:t>
            </w:r>
            <w:r w:rsidRPr="00FF6843">
              <w:rPr>
                <w:rFonts w:ascii="Arial" w:eastAsia="Times New Roman" w:hAnsi="Arial" w:cs="Arial"/>
                <w:b/>
                <w:bCs/>
                <w:color w:val="000000"/>
                <w:sz w:val="26"/>
                <w:szCs w:val="26"/>
                <w:lang w:eastAsia="vi-VN"/>
              </w:rPr>
              <w:br/>
              <w:t>---------------</w:t>
            </w:r>
          </w:p>
        </w:tc>
      </w:tr>
      <w:tr w:rsidR="00807B5F" w:rsidRPr="00FF6843" w:rsidTr="00FF6843">
        <w:trPr>
          <w:gridAfter w:val="1"/>
          <w:wAfter w:w="338" w:type="dxa"/>
          <w:tblCellSpacing w:w="0" w:type="dxa"/>
        </w:trPr>
        <w:tc>
          <w:tcPr>
            <w:tcW w:w="3348" w:type="dxa"/>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Số: 3225/BGDĐT-GDCTHSSV</w:t>
            </w:r>
            <w:r w:rsidRPr="00FF6843">
              <w:rPr>
                <w:rFonts w:ascii="Arial" w:eastAsia="Times New Roman" w:hAnsi="Arial" w:cs="Arial"/>
                <w:color w:val="000000"/>
                <w:sz w:val="26"/>
                <w:szCs w:val="26"/>
                <w:lang w:eastAsia="vi-VN"/>
              </w:rPr>
              <w:br/>
            </w:r>
            <w:r w:rsidRPr="00FF6843">
              <w:rPr>
                <w:rFonts w:ascii="Arial" w:eastAsia="Times New Roman" w:hAnsi="Arial" w:cs="Arial"/>
                <w:i/>
                <w:iCs/>
                <w:color w:val="000000"/>
                <w:sz w:val="26"/>
                <w:szCs w:val="26"/>
                <w:lang w:eastAsia="vi-VN"/>
              </w:rPr>
              <w:t>V/v hướng dẫn triển khai bộ tài liệu Thực hành kỹ năng sống</w:t>
            </w:r>
          </w:p>
        </w:tc>
        <w:tc>
          <w:tcPr>
            <w:tcW w:w="5508" w:type="dxa"/>
            <w:gridSpan w:val="2"/>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right"/>
              <w:rPr>
                <w:rFonts w:ascii="Arial" w:eastAsia="Times New Roman" w:hAnsi="Arial" w:cs="Arial"/>
                <w:color w:val="000000"/>
                <w:sz w:val="26"/>
                <w:szCs w:val="26"/>
                <w:lang w:eastAsia="vi-VN"/>
              </w:rPr>
            </w:pPr>
            <w:r w:rsidRPr="00FF6843">
              <w:rPr>
                <w:rFonts w:ascii="Arial" w:eastAsia="Times New Roman" w:hAnsi="Arial" w:cs="Arial"/>
                <w:i/>
                <w:iCs/>
                <w:color w:val="000000"/>
                <w:sz w:val="26"/>
                <w:szCs w:val="26"/>
                <w:lang w:eastAsia="vi-VN"/>
              </w:rPr>
              <w:t>Hà Nội, ngày 27 tháng 7 năm 2017</w:t>
            </w:r>
          </w:p>
        </w:tc>
      </w:tr>
    </w:tbl>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 </w:t>
      </w:r>
    </w:p>
    <w:p w:rsidR="00807B5F" w:rsidRPr="00FF6843" w:rsidRDefault="00807B5F" w:rsidP="00807B5F">
      <w:pPr>
        <w:shd w:val="clear" w:color="auto" w:fill="FFFFFF"/>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t>Kính gửi: </w:t>
      </w:r>
      <w:r w:rsidRPr="00FF6843">
        <w:rPr>
          <w:rFonts w:ascii="Arial" w:eastAsia="Times New Roman" w:hAnsi="Arial" w:cs="Arial"/>
          <w:color w:val="000000"/>
          <w:sz w:val="26"/>
          <w:szCs w:val="26"/>
          <w:lang w:eastAsia="vi-VN"/>
        </w:rPr>
        <w:t>Các sở giáo dục và đào tạo</w:t>
      </w:r>
    </w:p>
    <w:p w:rsidR="00807B5F" w:rsidRPr="00FF6843" w:rsidRDefault="00807B5F" w:rsidP="00807B5F">
      <w:pPr>
        <w:shd w:val="clear" w:color="auto" w:fill="FFFFFF"/>
        <w:spacing w:after="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Thực hiện Quyết định số </w:t>
      </w:r>
      <w:hyperlink r:id="rId4" w:tgtFrame="_blank" w:tooltip="Quyết định 1501/QĐ-TTg" w:history="1">
        <w:r w:rsidRPr="00FF6843">
          <w:rPr>
            <w:rFonts w:ascii="Arial" w:eastAsia="Times New Roman" w:hAnsi="Arial" w:cs="Arial"/>
            <w:color w:val="0E70C3"/>
            <w:sz w:val="26"/>
            <w:szCs w:val="26"/>
            <w:u w:val="single"/>
            <w:lang w:eastAsia="vi-VN"/>
          </w:rPr>
          <w:t>1501/QĐ-TTg</w:t>
        </w:r>
      </w:hyperlink>
      <w:r w:rsidRPr="00FF6843">
        <w:rPr>
          <w:rFonts w:ascii="Arial" w:eastAsia="Times New Roman" w:hAnsi="Arial" w:cs="Arial"/>
          <w:color w:val="000000"/>
          <w:sz w:val="26"/>
          <w:szCs w:val="26"/>
          <w:lang w:eastAsia="vi-VN"/>
        </w:rPr>
        <w:t> ngày 28/8/2015 của Thủ tướng Chính phủ phê duyệt Đề án “Tăng cường giáo dục lý tưởng cách mạng, đạo đức, lối sống cho thanh niên, thiếu niên và nhi đồng giai đoạn 2015-2020”; Quyết định số </w:t>
      </w:r>
      <w:hyperlink r:id="rId5" w:tgtFrame="_blank" w:tooltip="Quyết định 410/QĐ-BGDĐT" w:history="1">
        <w:r w:rsidRPr="00FF6843">
          <w:rPr>
            <w:rFonts w:ascii="Arial" w:eastAsia="Times New Roman" w:hAnsi="Arial" w:cs="Arial"/>
            <w:color w:val="0E70C3"/>
            <w:sz w:val="26"/>
            <w:szCs w:val="26"/>
            <w:u w:val="single"/>
            <w:lang w:eastAsia="vi-VN"/>
          </w:rPr>
          <w:t>410/QĐ-BGDĐT</w:t>
        </w:r>
      </w:hyperlink>
      <w:r w:rsidRPr="00FF6843">
        <w:rPr>
          <w:rFonts w:ascii="Arial" w:eastAsia="Times New Roman" w:hAnsi="Arial" w:cs="Arial"/>
          <w:color w:val="000000"/>
          <w:sz w:val="26"/>
          <w:szCs w:val="26"/>
          <w:lang w:eastAsia="vi-VN"/>
        </w:rPr>
        <w:t> ngày 4/02/2016 của Bộ Giáo dục và Đào tạo về việc ban hành Kế hoạch triển khai Quyết định số </w:t>
      </w:r>
      <w:hyperlink r:id="rId6" w:tgtFrame="_blank" w:tooltip="Quyết định 1501/QĐ-TTg" w:history="1">
        <w:r w:rsidRPr="00FF6843">
          <w:rPr>
            <w:rFonts w:ascii="Arial" w:eastAsia="Times New Roman" w:hAnsi="Arial" w:cs="Arial"/>
            <w:color w:val="0E70C3"/>
            <w:sz w:val="26"/>
            <w:szCs w:val="26"/>
            <w:u w:val="single"/>
            <w:lang w:eastAsia="vi-VN"/>
          </w:rPr>
          <w:t>1501/QĐ-TTg</w:t>
        </w:r>
      </w:hyperlink>
      <w:r w:rsidRPr="00FF6843">
        <w:rPr>
          <w:rFonts w:ascii="Arial" w:eastAsia="Times New Roman" w:hAnsi="Arial" w:cs="Arial"/>
          <w:color w:val="000000"/>
          <w:sz w:val="26"/>
          <w:szCs w:val="26"/>
          <w:lang w:eastAsia="vi-VN"/>
        </w:rPr>
        <w:t> ngày 28/8/2015 của Thủ tướng Chính phủ trong các cơ sở giáo dục, đào tạo;</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Triển khai Kế hoạch số 363/KH-BGDĐT ngày 6/6/2016 của Bộ Giáo dục và Đào tạo về việc tổ chức biên soạn bộ tài liệu “Giáo dục đạo đức - lối sống văn hóa” và “Thực hành kỹ năng sống” sử dụng trong các trường phổ thông, đại học, học viện, trường đại học, cao đẳng và trung cấp; Quyết định số 2368/QĐ-BGDĐT ngày 13/7/2017 của Bộ Giáo dục và Đào tạo về việc phê duyệt bộ tài liệu “Thực hành kỹ năng sống” dành cho cấp tiểu học và trung học cơ sở.</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Nhằm tăng cường công tác giáo dục đạo đức, lối sống văn hóa và giáo dục kỹ năng sống cho học sinh, góp phần triển khai công tác giáo dục toàn diện, đáp ứng yêu cầu đổi mới căn bản, toàn diện theo tinh thần Nghị quyết số 29-NQ/TW trong thời gian tới, Bộ Giáo dục và Đào tạo đề nghị các sở Giáo dục và Đào tạo triển khai một số công việc sau:</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1. Chỉ đạo các nhà trường cấp tiểu học, trung học cơ sở sử dụng bộ tài liệu “Thực hành kỹ năng sống” gồm 9 cuốn từ lớp 1 đến lớp 9 từ năm học 2017-2018 trong hoạt động giáo dục kỹ năng sống cho học sinh.</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2. Hướng dẫn các trường tiểu học và trung học cơ sở chủ động xây dựng kế hoạch sử dụng bộ tài liệu “Thực hành kỹ năng sống” dành cho cấp tiểu học và trung học cơ sở làm tài liệu để dạy kỹ năng sống theo hướng tích hợp, lồng ghép trong môn học Đạo đức, Giáo dục công dân, các môn học liên quan và các hoạt động giáo dục ngoài giờ chính khóa, hoạt động ngoại khóa và các hoạt động giáo dục khác... đảm bảo nội dung giáo dục dễ hiểu, dễ nhớ, phù hợp lứa tuổi, tạo sự chủ động, sáng tạo cho học sinh và có hình thức tổ chức kiểm tra quá trình tiếp thu, sự tiến bộ của học sinh.</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3. Tổ chức tập huấn, sử dụng tài liệu “Thực hành kỹ năng sống” cho đội ngũ cán bộ quản lý, giáo viên, đặc biệt là giáo viên chủ nhiệm, giáo viên phụ trách hoạt động văn hóa, hoạt động ngoại khóa, phụ trách công tác Đoàn, Đội phù hợp với điều kiện cụ thể của địa phương, đơn vị.</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lastRenderedPageBreak/>
        <w:t>Trong quá trình sử dụng bộ tài liệu nêu trên, các tập thể, cá nhân có ý kiến đóng góp xin gửi về Bộ Giáo dục và Đào tạo (qua Vụ Giáo dục Chính trị và Công tác học sinh, sinh viên), số 35 Đại Cồ Việt, Hà Nội; Đ/c Vũ Đức Bình, ĐT: 0975393699, email: vdbinh@moet.gov.vn).</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 </w:t>
      </w:r>
    </w:p>
    <w:tbl>
      <w:tblPr>
        <w:tblW w:w="9332" w:type="dxa"/>
        <w:tblCellSpacing w:w="0" w:type="dxa"/>
        <w:shd w:val="clear" w:color="auto" w:fill="FFFFFF"/>
        <w:tblCellMar>
          <w:left w:w="0" w:type="dxa"/>
          <w:right w:w="0" w:type="dxa"/>
        </w:tblCellMar>
        <w:tblLook w:val="04A0" w:firstRow="1" w:lastRow="0" w:firstColumn="1" w:lastColumn="0" w:noHBand="0" w:noVBand="1"/>
      </w:tblPr>
      <w:tblGrid>
        <w:gridCol w:w="108"/>
        <w:gridCol w:w="3348"/>
        <w:gridCol w:w="368"/>
        <w:gridCol w:w="5032"/>
        <w:gridCol w:w="108"/>
        <w:gridCol w:w="368"/>
      </w:tblGrid>
      <w:tr w:rsidR="00807B5F" w:rsidRPr="00FF6843" w:rsidTr="00FF6843">
        <w:trPr>
          <w:gridAfter w:val="2"/>
          <w:wAfter w:w="476" w:type="dxa"/>
          <w:tblCellSpacing w:w="0" w:type="dxa"/>
        </w:trPr>
        <w:tc>
          <w:tcPr>
            <w:tcW w:w="3824" w:type="dxa"/>
            <w:gridSpan w:val="3"/>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b/>
                <w:bCs/>
                <w:i/>
                <w:iCs/>
                <w:color w:val="000000"/>
                <w:sz w:val="26"/>
                <w:szCs w:val="26"/>
                <w:lang w:val="af-ZA" w:eastAsia="vi-VN"/>
              </w:rPr>
              <w:t> </w:t>
            </w:r>
          </w:p>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b/>
                <w:bCs/>
                <w:i/>
                <w:iCs/>
                <w:color w:val="000000"/>
                <w:sz w:val="26"/>
                <w:szCs w:val="26"/>
                <w:lang w:val="af-ZA" w:eastAsia="vi-VN"/>
              </w:rPr>
              <w:t>Nơi nhận:</w:t>
            </w:r>
            <w:r w:rsidRPr="00FF6843">
              <w:rPr>
                <w:rFonts w:ascii="Arial" w:eastAsia="Times New Roman" w:hAnsi="Arial" w:cs="Arial"/>
                <w:b/>
                <w:bCs/>
                <w:i/>
                <w:iCs/>
                <w:color w:val="000000"/>
                <w:sz w:val="26"/>
                <w:szCs w:val="26"/>
                <w:lang w:val="af-ZA" w:eastAsia="vi-VN"/>
              </w:rPr>
              <w:br/>
            </w:r>
            <w:r w:rsidRPr="00FF6843">
              <w:rPr>
                <w:rFonts w:ascii="Arial" w:eastAsia="Times New Roman" w:hAnsi="Arial" w:cs="Arial"/>
                <w:color w:val="000000"/>
                <w:sz w:val="26"/>
                <w:szCs w:val="26"/>
                <w:lang w:val="af-ZA" w:eastAsia="vi-VN"/>
              </w:rPr>
              <w:t>- Như trên;</w:t>
            </w:r>
            <w:r w:rsidRPr="00FF6843">
              <w:rPr>
                <w:rFonts w:ascii="Arial" w:eastAsia="Times New Roman" w:hAnsi="Arial" w:cs="Arial"/>
                <w:color w:val="000000"/>
                <w:sz w:val="26"/>
                <w:szCs w:val="26"/>
                <w:lang w:val="af-ZA" w:eastAsia="vi-VN"/>
              </w:rPr>
              <w:br/>
              <w:t>- Bộ trưởng (để b/c);</w:t>
            </w:r>
            <w:r w:rsidRPr="00FF6843">
              <w:rPr>
                <w:rFonts w:ascii="Arial" w:eastAsia="Times New Roman" w:hAnsi="Arial" w:cs="Arial"/>
                <w:color w:val="000000"/>
                <w:sz w:val="26"/>
                <w:szCs w:val="26"/>
                <w:lang w:val="af-ZA" w:eastAsia="vi-VN"/>
              </w:rPr>
              <w:br/>
              <w:t>- TT. Nguyễn Thị Nghĩa (để b/c);</w:t>
            </w:r>
            <w:r w:rsidRPr="00FF6843">
              <w:rPr>
                <w:rFonts w:ascii="Arial" w:eastAsia="Times New Roman" w:hAnsi="Arial" w:cs="Arial"/>
                <w:color w:val="000000"/>
                <w:sz w:val="26"/>
                <w:szCs w:val="26"/>
                <w:lang w:val="af-ZA" w:eastAsia="vi-VN"/>
              </w:rPr>
              <w:br/>
              <w:t>- Đăng CTTĐT BGDĐT;</w:t>
            </w:r>
            <w:r w:rsidRPr="00FF6843">
              <w:rPr>
                <w:rFonts w:ascii="Arial" w:eastAsia="Times New Roman" w:hAnsi="Arial" w:cs="Arial"/>
                <w:color w:val="000000"/>
                <w:sz w:val="26"/>
                <w:szCs w:val="26"/>
                <w:lang w:val="af-ZA" w:eastAsia="vi-VN"/>
              </w:rPr>
              <w:br/>
              <w:t>- Lưu: VT, Vụ GDCTHSSV.</w:t>
            </w:r>
          </w:p>
        </w:tc>
        <w:tc>
          <w:tcPr>
            <w:tcW w:w="5032" w:type="dxa"/>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r w:rsidRPr="00FF6843">
              <w:rPr>
                <w:rFonts w:ascii="Arial" w:eastAsia="Times New Roman" w:hAnsi="Arial" w:cs="Arial"/>
                <w:b/>
                <w:bCs/>
                <w:color w:val="000000"/>
                <w:sz w:val="26"/>
                <w:szCs w:val="26"/>
                <w:lang w:val="es-ES" w:eastAsia="vi-VN"/>
              </w:rPr>
              <w:t>TL. BỘ TRƯỞNG</w:t>
            </w:r>
            <w:r w:rsidRPr="00FF6843">
              <w:rPr>
                <w:rFonts w:ascii="Arial" w:eastAsia="Times New Roman" w:hAnsi="Arial" w:cs="Arial"/>
                <w:b/>
                <w:bCs/>
                <w:color w:val="000000"/>
                <w:sz w:val="26"/>
                <w:szCs w:val="26"/>
                <w:lang w:val="es-ES" w:eastAsia="vi-VN"/>
              </w:rPr>
              <w:br/>
              <w:t>KT. VỤ TRƯỞNG VỤ GIÁO DỤC CHÍNH TRỊ</w:t>
            </w:r>
            <w:r w:rsidRPr="00FF6843">
              <w:rPr>
                <w:rFonts w:ascii="Arial" w:eastAsia="Times New Roman" w:hAnsi="Arial" w:cs="Arial"/>
                <w:b/>
                <w:bCs/>
                <w:color w:val="000000"/>
                <w:sz w:val="26"/>
                <w:szCs w:val="26"/>
                <w:lang w:val="es-ES" w:eastAsia="vi-VN"/>
              </w:rPr>
              <w:br/>
              <w:t>VÀ CÔNG TÁC HỌC SINH, SINH VIÊN</w:t>
            </w:r>
            <w:r w:rsidRPr="00FF6843">
              <w:rPr>
                <w:rFonts w:ascii="Arial" w:eastAsia="Times New Roman" w:hAnsi="Arial" w:cs="Arial"/>
                <w:b/>
                <w:bCs/>
                <w:color w:val="000000"/>
                <w:sz w:val="26"/>
                <w:szCs w:val="26"/>
                <w:lang w:val="es-ES" w:eastAsia="vi-VN"/>
              </w:rPr>
              <w:br/>
              <w:t>PHÓ VỤ TRƯỞNG</w:t>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t>Bùi Văn Linh</w:t>
            </w:r>
          </w:p>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807B5F"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Default="00487B42" w:rsidP="00807B5F">
            <w:pPr>
              <w:spacing w:before="120" w:after="120" w:line="234" w:lineRule="atLeast"/>
              <w:jc w:val="center"/>
              <w:rPr>
                <w:rFonts w:ascii="Arial" w:eastAsia="Times New Roman" w:hAnsi="Arial" w:cs="Arial"/>
                <w:b/>
                <w:bCs/>
                <w:color w:val="000000"/>
                <w:sz w:val="26"/>
                <w:szCs w:val="26"/>
                <w:lang w:val="es-ES" w:eastAsia="vi-VN"/>
              </w:rPr>
            </w:pPr>
          </w:p>
          <w:p w:rsidR="00487B42" w:rsidRPr="00FF6843" w:rsidRDefault="00487B42" w:rsidP="00807B5F">
            <w:pPr>
              <w:spacing w:before="120" w:after="120" w:line="234" w:lineRule="atLeast"/>
              <w:jc w:val="center"/>
              <w:rPr>
                <w:rFonts w:ascii="Arial" w:eastAsia="Times New Roman" w:hAnsi="Arial" w:cs="Arial"/>
                <w:b/>
                <w:bCs/>
                <w:color w:val="000000"/>
                <w:sz w:val="26"/>
                <w:szCs w:val="26"/>
                <w:lang w:val="es-ES" w:eastAsia="vi-VN"/>
              </w:rPr>
            </w:pPr>
            <w:bookmarkStart w:id="0" w:name="_GoBack"/>
            <w:bookmarkEnd w:id="0"/>
          </w:p>
          <w:p w:rsidR="00807B5F" w:rsidRPr="00FF6843" w:rsidRDefault="00807B5F" w:rsidP="00807B5F">
            <w:pPr>
              <w:spacing w:before="120" w:after="120" w:line="234" w:lineRule="atLeast"/>
              <w:jc w:val="center"/>
              <w:rPr>
                <w:rFonts w:ascii="Arial" w:eastAsia="Times New Roman" w:hAnsi="Arial" w:cs="Arial"/>
                <w:b/>
                <w:bCs/>
                <w:color w:val="000000"/>
                <w:sz w:val="26"/>
                <w:szCs w:val="26"/>
                <w:lang w:val="es-ES" w:eastAsia="vi-VN"/>
              </w:rPr>
            </w:pPr>
          </w:p>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p>
        </w:tc>
      </w:tr>
      <w:tr w:rsidR="00807B5F" w:rsidRPr="00FF6843" w:rsidTr="00FF6843">
        <w:trPr>
          <w:gridBefore w:val="1"/>
          <w:wBefore w:w="108" w:type="dxa"/>
          <w:tblCellSpacing w:w="0" w:type="dxa"/>
        </w:trPr>
        <w:tc>
          <w:tcPr>
            <w:tcW w:w="3716" w:type="dxa"/>
            <w:gridSpan w:val="2"/>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lastRenderedPageBreak/>
              <w:t>BỘ GIÁO DỤC VÀ ĐÀO TẠO</w:t>
            </w:r>
            <w:r w:rsidRPr="00FF6843">
              <w:rPr>
                <w:rFonts w:ascii="Arial" w:eastAsia="Times New Roman" w:hAnsi="Arial" w:cs="Arial"/>
                <w:b/>
                <w:bCs/>
                <w:color w:val="000000"/>
                <w:sz w:val="26"/>
                <w:szCs w:val="26"/>
                <w:lang w:eastAsia="vi-VN"/>
              </w:rPr>
              <w:br/>
              <w:t>--------</w:t>
            </w:r>
          </w:p>
        </w:tc>
        <w:tc>
          <w:tcPr>
            <w:tcW w:w="5508" w:type="dxa"/>
            <w:gridSpan w:val="3"/>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t>CỘNG HÒA XÃ HỘI CHỦ NGHĨA VIỆT NAM</w:t>
            </w:r>
            <w:r w:rsidRPr="00FF6843">
              <w:rPr>
                <w:rFonts w:ascii="Arial" w:eastAsia="Times New Roman" w:hAnsi="Arial" w:cs="Arial"/>
                <w:b/>
                <w:bCs/>
                <w:color w:val="000000"/>
                <w:sz w:val="26"/>
                <w:szCs w:val="26"/>
                <w:lang w:eastAsia="vi-VN"/>
              </w:rPr>
              <w:br/>
              <w:t>Độc lập - Tự do - Hạnh phúc </w:t>
            </w:r>
            <w:r w:rsidRPr="00FF6843">
              <w:rPr>
                <w:rFonts w:ascii="Arial" w:eastAsia="Times New Roman" w:hAnsi="Arial" w:cs="Arial"/>
                <w:b/>
                <w:bCs/>
                <w:color w:val="000000"/>
                <w:sz w:val="26"/>
                <w:szCs w:val="26"/>
                <w:lang w:eastAsia="vi-VN"/>
              </w:rPr>
              <w:br/>
              <w:t>---------------</w:t>
            </w:r>
          </w:p>
        </w:tc>
      </w:tr>
      <w:tr w:rsidR="00807B5F" w:rsidRPr="00FF6843" w:rsidTr="00FF6843">
        <w:trPr>
          <w:gridBefore w:val="1"/>
          <w:gridAfter w:val="1"/>
          <w:wBefore w:w="108" w:type="dxa"/>
          <w:wAfter w:w="368" w:type="dxa"/>
          <w:tblCellSpacing w:w="0" w:type="dxa"/>
        </w:trPr>
        <w:tc>
          <w:tcPr>
            <w:tcW w:w="3348" w:type="dxa"/>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Số: 4026/BGDĐT-GDCTHSSV</w:t>
            </w:r>
            <w:r w:rsidRPr="00FF6843">
              <w:rPr>
                <w:rFonts w:ascii="Arial" w:eastAsia="Times New Roman" w:hAnsi="Arial" w:cs="Arial"/>
                <w:color w:val="000000"/>
                <w:sz w:val="26"/>
                <w:szCs w:val="26"/>
                <w:lang w:eastAsia="vi-VN"/>
              </w:rPr>
              <w:br/>
            </w:r>
            <w:r w:rsidRPr="00FF6843">
              <w:rPr>
                <w:rFonts w:ascii="Arial" w:eastAsia="Times New Roman" w:hAnsi="Arial" w:cs="Arial"/>
                <w:i/>
                <w:iCs/>
                <w:color w:val="000000"/>
                <w:sz w:val="26"/>
                <w:szCs w:val="26"/>
                <w:lang w:eastAsia="vi-VN"/>
              </w:rPr>
              <w:t>V/v tăng cường giáo dục kỹ năng sống cho học sinh</w:t>
            </w:r>
          </w:p>
        </w:tc>
        <w:tc>
          <w:tcPr>
            <w:tcW w:w="5508" w:type="dxa"/>
            <w:gridSpan w:val="3"/>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right"/>
              <w:rPr>
                <w:rFonts w:ascii="Arial" w:eastAsia="Times New Roman" w:hAnsi="Arial" w:cs="Arial"/>
                <w:color w:val="000000"/>
                <w:sz w:val="26"/>
                <w:szCs w:val="26"/>
                <w:lang w:eastAsia="vi-VN"/>
              </w:rPr>
            </w:pPr>
            <w:r w:rsidRPr="00FF6843">
              <w:rPr>
                <w:rFonts w:ascii="Arial" w:eastAsia="Times New Roman" w:hAnsi="Arial" w:cs="Arial"/>
                <w:i/>
                <w:iCs/>
                <w:color w:val="000000"/>
                <w:sz w:val="26"/>
                <w:szCs w:val="26"/>
                <w:lang w:eastAsia="vi-VN"/>
              </w:rPr>
              <w:t>Hà Nội, ngày 01 tháng 9 năm 2017</w:t>
            </w:r>
          </w:p>
        </w:tc>
      </w:tr>
    </w:tbl>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 </w:t>
      </w:r>
    </w:p>
    <w:p w:rsidR="00807B5F" w:rsidRPr="00FF6843" w:rsidRDefault="00807B5F" w:rsidP="00807B5F">
      <w:pPr>
        <w:shd w:val="clear" w:color="auto" w:fill="FFFFFF"/>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eastAsia="vi-VN"/>
        </w:rPr>
        <w:t>Kính gửi: </w:t>
      </w:r>
      <w:r w:rsidRPr="00FF6843">
        <w:rPr>
          <w:rFonts w:ascii="Arial" w:eastAsia="Times New Roman" w:hAnsi="Arial" w:cs="Arial"/>
          <w:color w:val="000000"/>
          <w:sz w:val="26"/>
          <w:szCs w:val="26"/>
          <w:lang w:eastAsia="vi-VN"/>
        </w:rPr>
        <w:t>Các sở giáo dục và đào tạo</w:t>
      </w:r>
    </w:p>
    <w:p w:rsidR="00807B5F" w:rsidRPr="00FF6843" w:rsidRDefault="00807B5F" w:rsidP="00807B5F">
      <w:pPr>
        <w:shd w:val="clear" w:color="auto" w:fill="FFFFFF"/>
        <w:spacing w:after="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Thực hiện Quyết định số </w:t>
      </w:r>
      <w:hyperlink r:id="rId7" w:tgtFrame="_blank" w:tooltip="Quyết định 1501/QĐ-TTg" w:history="1">
        <w:r w:rsidRPr="00FF6843">
          <w:rPr>
            <w:rFonts w:ascii="Arial" w:eastAsia="Times New Roman" w:hAnsi="Arial" w:cs="Arial"/>
            <w:color w:val="0E70C3"/>
            <w:sz w:val="26"/>
            <w:szCs w:val="26"/>
            <w:u w:val="single"/>
            <w:lang w:eastAsia="vi-VN"/>
          </w:rPr>
          <w:t>1501/QĐ-TTg</w:t>
        </w:r>
      </w:hyperlink>
      <w:r w:rsidRPr="00FF6843">
        <w:rPr>
          <w:rFonts w:ascii="Arial" w:eastAsia="Times New Roman" w:hAnsi="Arial" w:cs="Arial"/>
          <w:color w:val="000000"/>
          <w:sz w:val="26"/>
          <w:szCs w:val="26"/>
          <w:lang w:eastAsia="vi-VN"/>
        </w:rPr>
        <w:t> ngày 28/8/2015 của Thủ tướng Chính phủ phê duyệt Đề án “Tăng cường giáo dục lý tưởng cách mạng, đạo đức, lối sống cho thanh niên, thiếu niên và nhi đồng giai đoạn 2015-2020” (gọi tắt là Đề án 1501), Quyết định số </w:t>
      </w:r>
      <w:hyperlink r:id="rId8" w:tgtFrame="_blank" w:tooltip="Quyết định 410/QĐ-BGDĐT" w:history="1">
        <w:r w:rsidRPr="00FF6843">
          <w:rPr>
            <w:rFonts w:ascii="Arial" w:eastAsia="Times New Roman" w:hAnsi="Arial" w:cs="Arial"/>
            <w:color w:val="0E70C3"/>
            <w:sz w:val="26"/>
            <w:szCs w:val="26"/>
            <w:u w:val="single"/>
            <w:lang w:eastAsia="vi-VN"/>
          </w:rPr>
          <w:t>410/QĐ-BGDĐT</w:t>
        </w:r>
      </w:hyperlink>
      <w:r w:rsidRPr="00FF6843">
        <w:rPr>
          <w:rFonts w:ascii="Arial" w:eastAsia="Times New Roman" w:hAnsi="Arial" w:cs="Arial"/>
          <w:color w:val="000000"/>
          <w:sz w:val="26"/>
          <w:szCs w:val="26"/>
          <w:lang w:eastAsia="vi-VN"/>
        </w:rPr>
        <w:t> ngày 04/02/2016 của Bộ trưởng Bộ Giáo dục và Đào tạo (GDĐT) về việc ban hành Kế hoạch triển khai Quyết định số </w:t>
      </w:r>
      <w:hyperlink r:id="rId9" w:tgtFrame="_blank" w:tooltip="Quyết định 1501/QĐ-TTg" w:history="1">
        <w:r w:rsidRPr="00FF6843">
          <w:rPr>
            <w:rFonts w:ascii="Arial" w:eastAsia="Times New Roman" w:hAnsi="Arial" w:cs="Arial"/>
            <w:color w:val="0E70C3"/>
            <w:sz w:val="26"/>
            <w:szCs w:val="26"/>
            <w:u w:val="single"/>
            <w:lang w:eastAsia="vi-VN"/>
          </w:rPr>
          <w:t>1501/QĐ-TTg</w:t>
        </w:r>
      </w:hyperlink>
      <w:r w:rsidRPr="00FF6843">
        <w:rPr>
          <w:rFonts w:ascii="Arial" w:eastAsia="Times New Roman" w:hAnsi="Arial" w:cs="Arial"/>
          <w:color w:val="000000"/>
          <w:sz w:val="26"/>
          <w:szCs w:val="26"/>
          <w:lang w:eastAsia="vi-VN"/>
        </w:rPr>
        <w:t> ngày 28/8/2015 của Thủ tướng Chính phủ trong các cơ sở giáo dục, đào tạo; nhằm nâng cao chất lượng, hiệu quả công tác giáo dục đạo đức, lối sống, kỹ năng sống cho học sinh, Bộ GDĐT đề nghị các sở GDĐT triển khai một số công việc sau:</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eastAsia="vi-VN"/>
        </w:rPr>
        <w:t>1. Tổ chức bồi dưỡng nâng cao trình độ, năng lực chuyên môn, nghiệp vụ cho đội ngũ cán bộ, giáo viên giảng dạy các môn học Đạo đức, Giáo dục công dân, giáo viên làm công tác tư vấn tâm lý, tổng phụ trách đội, giáo viên làm công tác đoàn, giáo viên chủ nhiệm lớp trong các nhà trường.</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2. Các cơ sở giáo dục tăng cường giáo dục kỹ năng sống cho học sinh thông qua việc tiếp tục nâng cao chất lượng dạy học các môn học Đạo đức, Giáo dục công dân, tích hợp, lồng ghép trong các môn học liên quan; các hoạt động giáo dục ngoài giờ chính khóa, hoạt động trải nghiệm và các hoạt động giáo dục khác đảm bảo thiết thực, hiệu quả, nội dung giáo dục dễ hiểu, dễ nhớ, phù hợp lứa tuổi.</w:t>
      </w:r>
    </w:p>
    <w:p w:rsidR="00807B5F" w:rsidRPr="00FF6843" w:rsidRDefault="00807B5F" w:rsidP="00807B5F">
      <w:pPr>
        <w:shd w:val="clear" w:color="auto" w:fill="FFFFFF"/>
        <w:spacing w:after="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Công văn này thay thế Công văn số </w:t>
      </w:r>
      <w:hyperlink r:id="rId10" w:tgtFrame="_blank" w:tooltip="Công văn 3225/BGDĐT-GDCTHSSV" w:history="1">
        <w:r w:rsidRPr="00FF6843">
          <w:rPr>
            <w:rFonts w:ascii="Arial" w:eastAsia="Times New Roman" w:hAnsi="Arial" w:cs="Arial"/>
            <w:color w:val="0E70C3"/>
            <w:sz w:val="26"/>
            <w:szCs w:val="26"/>
            <w:u w:val="single"/>
            <w:lang w:val="pt-BR" w:eastAsia="vi-VN"/>
          </w:rPr>
          <w:t>3225/BGDĐT-GDCTHSSV</w:t>
        </w:r>
      </w:hyperlink>
      <w:r w:rsidRPr="00FF6843">
        <w:rPr>
          <w:rFonts w:ascii="Arial" w:eastAsia="Times New Roman" w:hAnsi="Arial" w:cs="Arial"/>
          <w:color w:val="000000"/>
          <w:sz w:val="26"/>
          <w:szCs w:val="26"/>
          <w:lang w:val="pt-BR" w:eastAsia="vi-VN"/>
        </w:rPr>
        <w:t> ngày 27/7/2017 của Bộ GDĐT về việc hướng dẫn triển khai bộ tài liệu thực hành kỹ năng sống.</w:t>
      </w:r>
    </w:p>
    <w:p w:rsidR="00807B5F" w:rsidRPr="00FF6843" w:rsidRDefault="00807B5F" w:rsidP="00807B5F">
      <w:pPr>
        <w:shd w:val="clear" w:color="auto" w:fill="FFFFFF"/>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color w:val="000000"/>
          <w:sz w:val="26"/>
          <w:szCs w:val="26"/>
          <w:lang w:val="pt-BR"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6"/>
        <w:gridCol w:w="5135"/>
      </w:tblGrid>
      <w:tr w:rsidR="00807B5F" w:rsidRPr="00FF6843" w:rsidTr="00807B5F">
        <w:trPr>
          <w:tblCellSpacing w:w="0" w:type="dxa"/>
        </w:trPr>
        <w:tc>
          <w:tcPr>
            <w:tcW w:w="4201" w:type="dxa"/>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b/>
                <w:bCs/>
                <w:i/>
                <w:iCs/>
                <w:color w:val="000000"/>
                <w:sz w:val="26"/>
                <w:szCs w:val="26"/>
                <w:lang w:val="af-ZA" w:eastAsia="vi-VN"/>
              </w:rPr>
              <w:t> </w:t>
            </w:r>
          </w:p>
          <w:p w:rsidR="00807B5F" w:rsidRPr="00FF6843" w:rsidRDefault="00807B5F" w:rsidP="00807B5F">
            <w:pPr>
              <w:spacing w:before="120" w:after="120" w:line="234" w:lineRule="atLeast"/>
              <w:rPr>
                <w:rFonts w:ascii="Arial" w:eastAsia="Times New Roman" w:hAnsi="Arial" w:cs="Arial"/>
                <w:color w:val="000000"/>
                <w:sz w:val="26"/>
                <w:szCs w:val="26"/>
                <w:lang w:eastAsia="vi-VN"/>
              </w:rPr>
            </w:pPr>
            <w:r w:rsidRPr="00FF6843">
              <w:rPr>
                <w:rFonts w:ascii="Arial" w:eastAsia="Times New Roman" w:hAnsi="Arial" w:cs="Arial"/>
                <w:b/>
                <w:bCs/>
                <w:i/>
                <w:iCs/>
                <w:color w:val="000000"/>
                <w:sz w:val="26"/>
                <w:szCs w:val="26"/>
                <w:lang w:val="af-ZA" w:eastAsia="vi-VN"/>
              </w:rPr>
              <w:t>Nơi nhận:</w:t>
            </w:r>
            <w:r w:rsidRPr="00FF6843">
              <w:rPr>
                <w:rFonts w:ascii="Arial" w:eastAsia="Times New Roman" w:hAnsi="Arial" w:cs="Arial"/>
                <w:b/>
                <w:bCs/>
                <w:i/>
                <w:iCs/>
                <w:color w:val="000000"/>
                <w:sz w:val="26"/>
                <w:szCs w:val="26"/>
                <w:lang w:val="af-ZA" w:eastAsia="vi-VN"/>
              </w:rPr>
              <w:br/>
            </w:r>
            <w:r w:rsidRPr="00FF6843">
              <w:rPr>
                <w:rFonts w:ascii="Arial" w:eastAsia="Times New Roman" w:hAnsi="Arial" w:cs="Arial"/>
                <w:color w:val="000000"/>
                <w:sz w:val="26"/>
                <w:szCs w:val="26"/>
                <w:lang w:val="af-ZA" w:eastAsia="vi-VN"/>
              </w:rPr>
              <w:t>- Như trên;</w:t>
            </w:r>
            <w:r w:rsidRPr="00FF6843">
              <w:rPr>
                <w:rFonts w:ascii="Arial" w:eastAsia="Times New Roman" w:hAnsi="Arial" w:cs="Arial"/>
                <w:color w:val="000000"/>
                <w:sz w:val="26"/>
                <w:szCs w:val="26"/>
                <w:lang w:val="af-ZA" w:eastAsia="vi-VN"/>
              </w:rPr>
              <w:br/>
              <w:t>- Bộ trưởng (để b/c);</w:t>
            </w:r>
            <w:r w:rsidRPr="00FF6843">
              <w:rPr>
                <w:rFonts w:ascii="Arial" w:eastAsia="Times New Roman" w:hAnsi="Arial" w:cs="Arial"/>
                <w:color w:val="000000"/>
                <w:sz w:val="26"/>
                <w:szCs w:val="26"/>
                <w:lang w:val="af-ZA" w:eastAsia="vi-VN"/>
              </w:rPr>
              <w:br/>
              <w:t>- TT. Nguyễn Thị Nghĩa (để b/c);</w:t>
            </w:r>
            <w:r w:rsidRPr="00FF6843">
              <w:rPr>
                <w:rFonts w:ascii="Arial" w:eastAsia="Times New Roman" w:hAnsi="Arial" w:cs="Arial"/>
                <w:color w:val="000000"/>
                <w:sz w:val="26"/>
                <w:szCs w:val="26"/>
                <w:lang w:val="af-ZA" w:eastAsia="vi-VN"/>
              </w:rPr>
              <w:br/>
              <w:t>- Cổng CTTĐT Bộ;</w:t>
            </w:r>
            <w:r w:rsidRPr="00FF6843">
              <w:rPr>
                <w:rFonts w:ascii="Arial" w:eastAsia="Times New Roman" w:hAnsi="Arial" w:cs="Arial"/>
                <w:color w:val="000000"/>
                <w:sz w:val="26"/>
                <w:szCs w:val="26"/>
                <w:lang w:val="af-ZA" w:eastAsia="vi-VN"/>
              </w:rPr>
              <w:br/>
              <w:t>- Lưu: VT, Vụ GDCTHSSV.</w:t>
            </w:r>
          </w:p>
        </w:tc>
        <w:tc>
          <w:tcPr>
            <w:tcW w:w="5586" w:type="dxa"/>
            <w:shd w:val="clear" w:color="auto" w:fill="FFFFFF"/>
            <w:tcMar>
              <w:top w:w="0" w:type="dxa"/>
              <w:left w:w="108" w:type="dxa"/>
              <w:bottom w:w="0" w:type="dxa"/>
              <w:right w:w="108" w:type="dxa"/>
            </w:tcMar>
            <w:hideMark/>
          </w:tcPr>
          <w:p w:rsidR="00807B5F" w:rsidRPr="00FF6843" w:rsidRDefault="00807B5F" w:rsidP="00807B5F">
            <w:pPr>
              <w:spacing w:before="120" w:after="120" w:line="234" w:lineRule="atLeast"/>
              <w:jc w:val="center"/>
              <w:rPr>
                <w:rFonts w:ascii="Arial" w:eastAsia="Times New Roman" w:hAnsi="Arial" w:cs="Arial"/>
                <w:color w:val="000000"/>
                <w:sz w:val="26"/>
                <w:szCs w:val="26"/>
                <w:lang w:eastAsia="vi-VN"/>
              </w:rPr>
            </w:pPr>
            <w:r w:rsidRPr="00FF6843">
              <w:rPr>
                <w:rFonts w:ascii="Arial" w:eastAsia="Times New Roman" w:hAnsi="Arial" w:cs="Arial"/>
                <w:b/>
                <w:bCs/>
                <w:color w:val="000000"/>
                <w:sz w:val="26"/>
                <w:szCs w:val="26"/>
                <w:lang w:val="es-ES" w:eastAsia="vi-VN"/>
              </w:rPr>
              <w:t>TL. BỘ TRƯỞNG</w:t>
            </w:r>
            <w:r w:rsidRPr="00FF6843">
              <w:rPr>
                <w:rFonts w:ascii="Arial" w:eastAsia="Times New Roman" w:hAnsi="Arial" w:cs="Arial"/>
                <w:b/>
                <w:bCs/>
                <w:color w:val="000000"/>
                <w:sz w:val="26"/>
                <w:szCs w:val="26"/>
                <w:lang w:val="es-ES" w:eastAsia="vi-VN"/>
              </w:rPr>
              <w:br/>
              <w:t>KT. VỤ TRƯỞNG VỤ GIÁO DỤC CHÍNH TRỊ VÀ CÔNG TÁC HỌC SINH, SINH VIÊN</w:t>
            </w:r>
            <w:r w:rsidRPr="00FF6843">
              <w:rPr>
                <w:rFonts w:ascii="Arial" w:eastAsia="Times New Roman" w:hAnsi="Arial" w:cs="Arial"/>
                <w:b/>
                <w:bCs/>
                <w:color w:val="000000"/>
                <w:sz w:val="26"/>
                <w:szCs w:val="26"/>
                <w:lang w:val="es-ES" w:eastAsia="vi-VN"/>
              </w:rPr>
              <w:br/>
              <w:t>PHÓ VỤ TRƯỞNG</w:t>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r>
            <w:r w:rsidRPr="00FF6843">
              <w:rPr>
                <w:rFonts w:ascii="Arial" w:eastAsia="Times New Roman" w:hAnsi="Arial" w:cs="Arial"/>
                <w:b/>
                <w:bCs/>
                <w:color w:val="000000"/>
                <w:sz w:val="26"/>
                <w:szCs w:val="26"/>
                <w:lang w:val="es-ES" w:eastAsia="vi-VN"/>
              </w:rPr>
              <w:br/>
              <w:t>Bùi Văn Linh</w:t>
            </w:r>
          </w:p>
        </w:tc>
      </w:tr>
    </w:tbl>
    <w:p w:rsidR="00D90CCB" w:rsidRPr="00FF6843" w:rsidRDefault="00D90CCB">
      <w:pPr>
        <w:rPr>
          <w:sz w:val="26"/>
          <w:szCs w:val="26"/>
        </w:rPr>
      </w:pPr>
    </w:p>
    <w:sectPr w:rsidR="00D90CCB" w:rsidRPr="00FF6843" w:rsidSect="00724BA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5F"/>
    <w:rsid w:val="00365285"/>
    <w:rsid w:val="00487B42"/>
    <w:rsid w:val="00543B9E"/>
    <w:rsid w:val="00616FAD"/>
    <w:rsid w:val="00724BA8"/>
    <w:rsid w:val="007E367E"/>
    <w:rsid w:val="007F3A52"/>
    <w:rsid w:val="00807B5F"/>
    <w:rsid w:val="008C39F6"/>
    <w:rsid w:val="00D90CCB"/>
    <w:rsid w:val="00FC6536"/>
    <w:rsid w:val="00FF68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B68C"/>
  <w15:chartTrackingRefBased/>
  <w15:docId w15:val="{ED0272C4-67F3-4FA1-A5EA-7AC1DB78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93778">
      <w:bodyDiv w:val="1"/>
      <w:marLeft w:val="0"/>
      <w:marRight w:val="0"/>
      <w:marTop w:val="0"/>
      <w:marBottom w:val="0"/>
      <w:divBdr>
        <w:top w:val="none" w:sz="0" w:space="0" w:color="auto"/>
        <w:left w:val="none" w:sz="0" w:space="0" w:color="auto"/>
        <w:bottom w:val="none" w:sz="0" w:space="0" w:color="auto"/>
        <w:right w:val="none" w:sz="0" w:space="0" w:color="auto"/>
      </w:divBdr>
    </w:div>
    <w:div w:id="1524250287">
      <w:bodyDiv w:val="1"/>
      <w:marLeft w:val="0"/>
      <w:marRight w:val="0"/>
      <w:marTop w:val="0"/>
      <w:marBottom w:val="0"/>
      <w:divBdr>
        <w:top w:val="none" w:sz="0" w:space="0" w:color="auto"/>
        <w:left w:val="none" w:sz="0" w:space="0" w:color="auto"/>
        <w:bottom w:val="none" w:sz="0" w:space="0" w:color="auto"/>
        <w:right w:val="none" w:sz="0" w:space="0" w:color="auto"/>
      </w:divBdr>
    </w:div>
    <w:div w:id="15321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410-qd-bgddt-giao-duc-ly-tuong-cach-mang-dao-duc-loi-song-thanh-thieu-nien-2015-2020-2016-305000.aspx" TargetMode="External"/><Relationship Id="rId3" Type="http://schemas.openxmlformats.org/officeDocument/2006/relationships/webSettings" Target="webSettings.xml"/><Relationship Id="rId7" Type="http://schemas.openxmlformats.org/officeDocument/2006/relationships/hyperlink" Target="https://thuvienphapluat.vn/van-ban/giao-duc/quyet-dinh-1501-qd-ttg-giao-duc-ly-tuong-cach-mang-dao-duc-loi-song-thanh-thieu-nien-nhi-dong-288584.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1501-qd-ttg-giao-duc-ly-tuong-cach-mang-dao-duc-loi-song-thanh-thieu-nien-nhi-dong-288584.aspx" TargetMode="External"/><Relationship Id="rId11" Type="http://schemas.openxmlformats.org/officeDocument/2006/relationships/fontTable" Target="fontTable.xml"/><Relationship Id="rId5" Type="http://schemas.openxmlformats.org/officeDocument/2006/relationships/hyperlink" Target="https://thuvienphapluat.vn/van-ban/giao-duc/quyet-dinh-410-qd-bgddt-giao-duc-ly-tuong-cach-mang-dao-duc-loi-song-thanh-thieu-nien-2015-2020-2016-305000.aspx" TargetMode="External"/><Relationship Id="rId10" Type="http://schemas.openxmlformats.org/officeDocument/2006/relationships/hyperlink" Target="https://thuvienphapluat.vn/cong-van/giao-duc/cong-van-3225-bgddt-gdcthssv-2017-huong-dan-trien-khai-bo-tai-lieu-thuc-hanh-ky-nang-song-357096.aspx" TargetMode="External"/><Relationship Id="rId4" Type="http://schemas.openxmlformats.org/officeDocument/2006/relationships/hyperlink" Target="https://thuvienphapluat.vn/van-ban/giao-duc/quyet-dinh-1501-qd-ttg-giao-duc-ly-tuong-cach-mang-dao-duc-loi-song-thanh-thieu-nien-nhi-dong-288584.aspx" TargetMode="External"/><Relationship Id="rId9" Type="http://schemas.openxmlformats.org/officeDocument/2006/relationships/hyperlink" Target="https://thuvienphapluat.vn/van-ban/giao-duc/quyet-dinh-1501-qd-ttg-giao-duc-ly-tuong-cach-mang-dao-duc-loi-song-thanh-thieu-nien-nhi-dong-28858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PHÙNG ĐÌNH DZỤNG</dc:creator>
  <cp:keywords/>
  <dc:description/>
  <cp:lastModifiedBy>PHÙNG ĐÌNH DZỤNG</cp:lastModifiedBy>
  <cp:revision>3</cp:revision>
  <dcterms:created xsi:type="dcterms:W3CDTF">2018-08-19T02:37:00Z</dcterms:created>
  <dcterms:modified xsi:type="dcterms:W3CDTF">2018-08-25T14:56:00Z</dcterms:modified>
</cp:coreProperties>
</file>